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6B7F2C">
        <w:rPr>
          <w:b/>
        </w:rPr>
        <w:t>1b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052194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2C11FD" w:rsidRPr="002C11FD">
        <w:t>nr  8/</w:t>
      </w:r>
      <w:r w:rsidR="00891F89">
        <w:t>RPO/HOSTEL/SNR/2020/BK z dnia 14</w:t>
      </w:r>
      <w:bookmarkStart w:id="0" w:name="_GoBack"/>
      <w:bookmarkEnd w:id="0"/>
      <w:r w:rsidR="002C11FD" w:rsidRPr="002C11FD">
        <w:t xml:space="preserve">.12.2020 r. </w:t>
      </w:r>
      <w:r w:rsidR="006414ED">
        <w:t xml:space="preserve">dotyczącego wyboru oferty cenowej na </w:t>
      </w:r>
      <w:r w:rsidR="00052194">
        <w:t xml:space="preserve">wyboru oferty cenowej na sukcesywne dostarczanie produktów spożywczych </w:t>
      </w:r>
      <w:r w:rsidR="00052194">
        <w:br/>
        <w:t>w ramach projektu: „Poprawa dostępności usług zdrowotnych szansą na niezależność mieszkańców województwa świętokrzyskiego”</w:t>
      </w:r>
    </w:p>
    <w:p w:rsidR="00A2777F" w:rsidRDefault="00A2777F" w:rsidP="006414ED">
      <w:pPr>
        <w:spacing w:line="240" w:lineRule="auto"/>
        <w:jc w:val="both"/>
      </w:pP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B61516" w:rsidRDefault="00B61516" w:rsidP="00392CD0">
      <w:pPr>
        <w:rPr>
          <w:b/>
        </w:rPr>
      </w:pPr>
    </w:p>
    <w:p w:rsidR="00392CD0" w:rsidRDefault="006B7F2C" w:rsidP="00392CD0">
      <w:pPr>
        <w:rPr>
          <w:b/>
        </w:rPr>
      </w:pPr>
      <w:r>
        <w:rPr>
          <w:b/>
        </w:rPr>
        <w:t xml:space="preserve">Zadanie </w:t>
      </w:r>
      <w:r w:rsidRPr="001D74C3">
        <w:rPr>
          <w:b/>
        </w:rPr>
        <w:t>2: Dostawa mięsa, drobiu, przetworów mięsnych i wędlin</w:t>
      </w:r>
    </w:p>
    <w:tbl>
      <w:tblPr>
        <w:tblStyle w:val="Tabela-Siatka"/>
        <w:tblW w:w="9620" w:type="dxa"/>
        <w:jc w:val="center"/>
        <w:tblLook w:val="04A0" w:firstRow="1" w:lastRow="0" w:firstColumn="1" w:lastColumn="0" w:noHBand="0" w:noVBand="1"/>
      </w:tblPr>
      <w:tblGrid>
        <w:gridCol w:w="515"/>
        <w:gridCol w:w="3299"/>
        <w:gridCol w:w="1547"/>
        <w:gridCol w:w="590"/>
        <w:gridCol w:w="1049"/>
        <w:gridCol w:w="1291"/>
        <w:gridCol w:w="1329"/>
      </w:tblGrid>
      <w:tr w:rsidR="00356D2A" w:rsidRPr="00B61516" w:rsidTr="004663CD">
        <w:trPr>
          <w:trHeight w:val="288"/>
          <w:jc w:val="center"/>
        </w:trPr>
        <w:tc>
          <w:tcPr>
            <w:tcW w:w="515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B6151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329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547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Minimalna wielkość opakowania jednostkowego, inne informacje dot. pakowania</w:t>
            </w:r>
          </w:p>
        </w:tc>
        <w:tc>
          <w:tcPr>
            <w:tcW w:w="590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04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cena jednostkowa brutto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łączna cena brutto</w:t>
            </w:r>
          </w:p>
        </w:tc>
      </w:tr>
      <w:tr w:rsidR="00356D2A" w:rsidRPr="00B61516" w:rsidTr="004663CD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Parówki minimum 80% mięsa</w:t>
            </w:r>
          </w:p>
        </w:tc>
        <w:tc>
          <w:tcPr>
            <w:tcW w:w="1547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pakowane próżniowo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F200F7" w:rsidP="00356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347878" w:rsidRDefault="00B61516" w:rsidP="00B61516">
            <w:pPr>
              <w:rPr>
                <w:color w:val="FF0000"/>
                <w:sz w:val="20"/>
              </w:rPr>
            </w:pPr>
          </w:p>
        </w:tc>
        <w:tc>
          <w:tcPr>
            <w:tcW w:w="1329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4663CD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2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Szynka</w:t>
            </w:r>
          </w:p>
        </w:tc>
        <w:tc>
          <w:tcPr>
            <w:tcW w:w="1547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pakowane próżniowo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25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347878" w:rsidRDefault="00B61516" w:rsidP="00B61516">
            <w:pPr>
              <w:rPr>
                <w:color w:val="FF0000"/>
                <w:sz w:val="20"/>
              </w:rPr>
            </w:pPr>
          </w:p>
        </w:tc>
        <w:tc>
          <w:tcPr>
            <w:tcW w:w="1329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4663CD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3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Kiełbasa żywiecka</w:t>
            </w:r>
          </w:p>
        </w:tc>
        <w:tc>
          <w:tcPr>
            <w:tcW w:w="1547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pakowane próżniowo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F200F7" w:rsidP="00356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347878" w:rsidRDefault="00B61516" w:rsidP="00B61516">
            <w:pPr>
              <w:rPr>
                <w:color w:val="FF0000"/>
                <w:sz w:val="20"/>
              </w:rPr>
            </w:pPr>
          </w:p>
        </w:tc>
        <w:tc>
          <w:tcPr>
            <w:tcW w:w="1329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4663CD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4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Boczek</w:t>
            </w:r>
          </w:p>
        </w:tc>
        <w:tc>
          <w:tcPr>
            <w:tcW w:w="1547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pakowane próżniowo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26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347878" w:rsidRDefault="00B61516" w:rsidP="00B61516">
            <w:pPr>
              <w:rPr>
                <w:color w:val="FF0000"/>
                <w:sz w:val="20"/>
              </w:rPr>
            </w:pPr>
          </w:p>
        </w:tc>
        <w:tc>
          <w:tcPr>
            <w:tcW w:w="1329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4663CD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5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4E60D4">
            <w:pPr>
              <w:rPr>
                <w:sz w:val="20"/>
              </w:rPr>
            </w:pPr>
            <w:r>
              <w:rPr>
                <w:sz w:val="20"/>
              </w:rPr>
              <w:t>Kiełbasa cien</w:t>
            </w:r>
            <w:r w:rsidR="00B61516" w:rsidRPr="00B61516">
              <w:rPr>
                <w:sz w:val="20"/>
              </w:rPr>
              <w:t>ka różne rodzaje</w:t>
            </w:r>
          </w:p>
        </w:tc>
        <w:tc>
          <w:tcPr>
            <w:tcW w:w="1547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pakowane próżniowo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F200F7" w:rsidP="00356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347878" w:rsidRDefault="00B61516" w:rsidP="00B61516">
            <w:pPr>
              <w:rPr>
                <w:color w:val="FF0000"/>
                <w:sz w:val="20"/>
              </w:rPr>
            </w:pPr>
          </w:p>
        </w:tc>
        <w:tc>
          <w:tcPr>
            <w:tcW w:w="1329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4663CD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6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Kiełbasa szynkowa</w:t>
            </w:r>
          </w:p>
        </w:tc>
        <w:tc>
          <w:tcPr>
            <w:tcW w:w="1547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pakowane próżniowo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F200F7" w:rsidP="00356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347878" w:rsidRDefault="00B61516" w:rsidP="00B61516">
            <w:pPr>
              <w:rPr>
                <w:color w:val="FF0000"/>
                <w:sz w:val="20"/>
              </w:rPr>
            </w:pPr>
          </w:p>
        </w:tc>
        <w:tc>
          <w:tcPr>
            <w:tcW w:w="1329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4663CD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7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4E60D4">
            <w:pPr>
              <w:rPr>
                <w:sz w:val="20"/>
              </w:rPr>
            </w:pPr>
            <w:r>
              <w:rPr>
                <w:sz w:val="20"/>
              </w:rPr>
              <w:t>Polędwica</w:t>
            </w:r>
          </w:p>
        </w:tc>
        <w:tc>
          <w:tcPr>
            <w:tcW w:w="1547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pakowane próżniowo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F200F7" w:rsidP="00356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347878" w:rsidRDefault="00B61516" w:rsidP="00B61516">
            <w:pPr>
              <w:rPr>
                <w:color w:val="FF0000"/>
                <w:sz w:val="20"/>
              </w:rPr>
            </w:pPr>
          </w:p>
        </w:tc>
        <w:tc>
          <w:tcPr>
            <w:tcW w:w="1329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4663CD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8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Pasztetowa</w:t>
            </w:r>
          </w:p>
        </w:tc>
        <w:tc>
          <w:tcPr>
            <w:tcW w:w="1547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pakowane próżniowo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F200F7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</w:t>
            </w:r>
            <w:r w:rsidR="00F200F7">
              <w:rPr>
                <w:sz w:val="20"/>
              </w:rPr>
              <w:t>00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347878" w:rsidRDefault="00B61516" w:rsidP="00B61516">
            <w:pPr>
              <w:rPr>
                <w:color w:val="FF0000"/>
                <w:sz w:val="20"/>
              </w:rPr>
            </w:pPr>
          </w:p>
        </w:tc>
        <w:tc>
          <w:tcPr>
            <w:tcW w:w="1329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4663CD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9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 w:rsidP="00F200F7">
            <w:pPr>
              <w:rPr>
                <w:sz w:val="20"/>
              </w:rPr>
            </w:pPr>
            <w:r w:rsidRPr="00B61516">
              <w:rPr>
                <w:sz w:val="20"/>
              </w:rPr>
              <w:t xml:space="preserve">Konserwa  </w:t>
            </w:r>
            <w:r w:rsidR="00F200F7">
              <w:rPr>
                <w:sz w:val="20"/>
              </w:rPr>
              <w:t xml:space="preserve">wieprzowa </w:t>
            </w:r>
          </w:p>
        </w:tc>
        <w:tc>
          <w:tcPr>
            <w:tcW w:w="1547" w:type="dxa"/>
            <w:noWrap/>
            <w:vAlign w:val="center"/>
            <w:hideMark/>
          </w:tcPr>
          <w:p w:rsidR="00B61516" w:rsidRPr="00F200F7" w:rsidRDefault="00B61516" w:rsidP="00356D2A">
            <w:pPr>
              <w:jc w:val="center"/>
              <w:rPr>
                <w:sz w:val="20"/>
              </w:rPr>
            </w:pPr>
            <w:r w:rsidRPr="00F200F7">
              <w:rPr>
                <w:sz w:val="20"/>
              </w:rPr>
              <w:t>puszka 300 g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F200F7" w:rsidRDefault="00F200F7" w:rsidP="00356D2A">
            <w:pPr>
              <w:jc w:val="center"/>
              <w:rPr>
                <w:sz w:val="20"/>
              </w:rPr>
            </w:pPr>
            <w:r w:rsidRPr="00F200F7">
              <w:rPr>
                <w:sz w:val="20"/>
              </w:rPr>
              <w:t>70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F200F7" w:rsidRDefault="00B61516" w:rsidP="00356D2A">
            <w:pPr>
              <w:jc w:val="center"/>
              <w:rPr>
                <w:sz w:val="20"/>
              </w:rPr>
            </w:pPr>
            <w:proofErr w:type="spellStart"/>
            <w:r w:rsidRPr="00F200F7">
              <w:rPr>
                <w:sz w:val="20"/>
              </w:rPr>
              <w:t>szt</w:t>
            </w:r>
            <w:proofErr w:type="spellEnd"/>
          </w:p>
        </w:tc>
        <w:tc>
          <w:tcPr>
            <w:tcW w:w="1291" w:type="dxa"/>
          </w:tcPr>
          <w:p w:rsidR="00B61516" w:rsidRPr="00347878" w:rsidRDefault="00B61516" w:rsidP="00B61516">
            <w:pPr>
              <w:rPr>
                <w:color w:val="FF0000"/>
                <w:sz w:val="20"/>
              </w:rPr>
            </w:pPr>
          </w:p>
        </w:tc>
        <w:tc>
          <w:tcPr>
            <w:tcW w:w="1329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4663CD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10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Porcja rosołowa korpus</w:t>
            </w:r>
          </w:p>
        </w:tc>
        <w:tc>
          <w:tcPr>
            <w:tcW w:w="1547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luz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F200F7" w:rsidP="00356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347878" w:rsidRDefault="00B61516" w:rsidP="00B61516">
            <w:pPr>
              <w:rPr>
                <w:color w:val="FF0000"/>
                <w:sz w:val="20"/>
              </w:rPr>
            </w:pPr>
          </w:p>
        </w:tc>
        <w:tc>
          <w:tcPr>
            <w:tcW w:w="1329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4663CD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11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Udo kurczaka</w:t>
            </w:r>
          </w:p>
        </w:tc>
        <w:tc>
          <w:tcPr>
            <w:tcW w:w="1547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luz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F200F7" w:rsidP="00356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347878" w:rsidRDefault="00B61516" w:rsidP="00B61516">
            <w:pPr>
              <w:rPr>
                <w:color w:val="FF0000"/>
                <w:sz w:val="20"/>
              </w:rPr>
            </w:pPr>
          </w:p>
        </w:tc>
        <w:tc>
          <w:tcPr>
            <w:tcW w:w="1329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4663CD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12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Schab b/k</w:t>
            </w:r>
          </w:p>
        </w:tc>
        <w:tc>
          <w:tcPr>
            <w:tcW w:w="1547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luz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30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347878" w:rsidRDefault="00B61516" w:rsidP="00B61516">
            <w:pPr>
              <w:rPr>
                <w:color w:val="FF0000"/>
                <w:sz w:val="20"/>
              </w:rPr>
            </w:pPr>
          </w:p>
        </w:tc>
        <w:tc>
          <w:tcPr>
            <w:tcW w:w="1329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4663CD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13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Mięso od szynki</w:t>
            </w:r>
          </w:p>
        </w:tc>
        <w:tc>
          <w:tcPr>
            <w:tcW w:w="1547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luz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42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347878" w:rsidRDefault="00B61516" w:rsidP="00B61516">
            <w:pPr>
              <w:rPr>
                <w:color w:val="FF0000"/>
                <w:sz w:val="20"/>
              </w:rPr>
            </w:pPr>
          </w:p>
        </w:tc>
        <w:tc>
          <w:tcPr>
            <w:tcW w:w="1329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4663CD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14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 xml:space="preserve">Karczek b/k </w:t>
            </w:r>
          </w:p>
        </w:tc>
        <w:tc>
          <w:tcPr>
            <w:tcW w:w="1547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luz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30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347878" w:rsidRDefault="00B61516" w:rsidP="00B61516">
            <w:pPr>
              <w:rPr>
                <w:color w:val="FF0000"/>
                <w:sz w:val="20"/>
              </w:rPr>
            </w:pPr>
          </w:p>
        </w:tc>
        <w:tc>
          <w:tcPr>
            <w:tcW w:w="1329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4663CD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E84E0A" w:rsidRDefault="00B61516" w:rsidP="00B61516">
            <w:pPr>
              <w:jc w:val="center"/>
              <w:rPr>
                <w:color w:val="000000" w:themeColor="text1"/>
                <w:sz w:val="20"/>
              </w:rPr>
            </w:pPr>
            <w:r w:rsidRPr="00E84E0A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3299" w:type="dxa"/>
            <w:noWrap/>
            <w:hideMark/>
          </w:tcPr>
          <w:p w:rsidR="00B61516" w:rsidRPr="00E84E0A" w:rsidRDefault="00B61516">
            <w:pPr>
              <w:rPr>
                <w:color w:val="000000" w:themeColor="text1"/>
                <w:sz w:val="20"/>
              </w:rPr>
            </w:pPr>
            <w:r w:rsidRPr="00E84E0A">
              <w:rPr>
                <w:color w:val="000000" w:themeColor="text1"/>
                <w:sz w:val="20"/>
              </w:rPr>
              <w:t xml:space="preserve">Mięso mielone </w:t>
            </w:r>
            <w:proofErr w:type="spellStart"/>
            <w:r w:rsidRPr="00E84E0A">
              <w:rPr>
                <w:color w:val="000000" w:themeColor="text1"/>
                <w:sz w:val="20"/>
              </w:rPr>
              <w:t>wp</w:t>
            </w:r>
            <w:proofErr w:type="spellEnd"/>
            <w:r w:rsidRPr="00E84E0A">
              <w:rPr>
                <w:color w:val="000000" w:themeColor="text1"/>
                <w:sz w:val="20"/>
              </w:rPr>
              <w:t>/</w:t>
            </w:r>
            <w:proofErr w:type="spellStart"/>
            <w:r w:rsidRPr="00E84E0A">
              <w:rPr>
                <w:color w:val="000000" w:themeColor="text1"/>
                <w:sz w:val="20"/>
              </w:rPr>
              <w:t>wł</w:t>
            </w:r>
            <w:proofErr w:type="spellEnd"/>
          </w:p>
        </w:tc>
        <w:tc>
          <w:tcPr>
            <w:tcW w:w="1547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luz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F200F7" w:rsidP="00356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347878" w:rsidRDefault="00B61516" w:rsidP="00B61516">
            <w:pPr>
              <w:rPr>
                <w:color w:val="FF0000"/>
                <w:sz w:val="20"/>
              </w:rPr>
            </w:pPr>
          </w:p>
        </w:tc>
        <w:tc>
          <w:tcPr>
            <w:tcW w:w="1329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4663CD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16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 xml:space="preserve">Filet kurczak </w:t>
            </w:r>
          </w:p>
        </w:tc>
        <w:tc>
          <w:tcPr>
            <w:tcW w:w="1547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luz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30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347878" w:rsidRDefault="00B61516" w:rsidP="00B61516">
            <w:pPr>
              <w:rPr>
                <w:color w:val="FF0000"/>
                <w:sz w:val="20"/>
              </w:rPr>
            </w:pPr>
          </w:p>
        </w:tc>
        <w:tc>
          <w:tcPr>
            <w:tcW w:w="1329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4663CD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lastRenderedPageBreak/>
              <w:t>17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Kości od schabu</w:t>
            </w:r>
          </w:p>
        </w:tc>
        <w:tc>
          <w:tcPr>
            <w:tcW w:w="1547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luz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F200F7" w:rsidP="00356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347878" w:rsidRDefault="00B61516" w:rsidP="00B61516">
            <w:pPr>
              <w:rPr>
                <w:color w:val="FF0000"/>
                <w:sz w:val="20"/>
              </w:rPr>
            </w:pPr>
          </w:p>
        </w:tc>
        <w:tc>
          <w:tcPr>
            <w:tcW w:w="1329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4663CD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F200F7" w:rsidP="00B61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Wątróbka drobiowa</w:t>
            </w:r>
          </w:p>
        </w:tc>
        <w:tc>
          <w:tcPr>
            <w:tcW w:w="1547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luz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30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29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4663CD" w:rsidRPr="00B61516" w:rsidTr="004663CD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4663CD" w:rsidRPr="00B61516" w:rsidRDefault="00F200F7" w:rsidP="00B61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99" w:type="dxa"/>
            <w:noWrap/>
          </w:tcPr>
          <w:p w:rsidR="004663CD" w:rsidRPr="00E84E0A" w:rsidRDefault="004663CD">
            <w:pPr>
              <w:rPr>
                <w:sz w:val="20"/>
                <w:highlight w:val="yellow"/>
              </w:rPr>
            </w:pPr>
            <w:r w:rsidRPr="002447BC">
              <w:rPr>
                <w:sz w:val="20"/>
              </w:rPr>
              <w:t>Mięso wołowe rosołowe</w:t>
            </w:r>
          </w:p>
        </w:tc>
        <w:tc>
          <w:tcPr>
            <w:tcW w:w="1547" w:type="dxa"/>
            <w:noWrap/>
            <w:vAlign w:val="center"/>
          </w:tcPr>
          <w:p w:rsidR="004663CD" w:rsidRPr="00B61516" w:rsidRDefault="004663CD" w:rsidP="00356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luz</w:t>
            </w:r>
          </w:p>
        </w:tc>
        <w:tc>
          <w:tcPr>
            <w:tcW w:w="590" w:type="dxa"/>
            <w:noWrap/>
            <w:vAlign w:val="center"/>
          </w:tcPr>
          <w:p w:rsidR="004663CD" w:rsidRPr="00B61516" w:rsidRDefault="00F200F7" w:rsidP="00356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49" w:type="dxa"/>
            <w:noWrap/>
            <w:vAlign w:val="center"/>
          </w:tcPr>
          <w:p w:rsidR="004663CD" w:rsidRPr="00B61516" w:rsidRDefault="004663CD" w:rsidP="00356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291" w:type="dxa"/>
          </w:tcPr>
          <w:p w:rsidR="004663CD" w:rsidRPr="00B61516" w:rsidRDefault="004663CD" w:rsidP="00B61516">
            <w:pPr>
              <w:rPr>
                <w:sz w:val="20"/>
              </w:rPr>
            </w:pPr>
          </w:p>
        </w:tc>
        <w:tc>
          <w:tcPr>
            <w:tcW w:w="1329" w:type="dxa"/>
          </w:tcPr>
          <w:p w:rsidR="004663CD" w:rsidRPr="00B61516" w:rsidRDefault="004663CD" w:rsidP="00B61516">
            <w:pPr>
              <w:rPr>
                <w:sz w:val="20"/>
              </w:rPr>
            </w:pPr>
          </w:p>
        </w:tc>
      </w:tr>
      <w:tr w:rsidR="00F200F7" w:rsidRPr="00B61516" w:rsidTr="00E33BC3">
        <w:trPr>
          <w:trHeight w:val="288"/>
          <w:jc w:val="center"/>
        </w:trPr>
        <w:tc>
          <w:tcPr>
            <w:tcW w:w="8291" w:type="dxa"/>
            <w:gridSpan w:val="6"/>
            <w:noWrap/>
            <w:vAlign w:val="center"/>
          </w:tcPr>
          <w:p w:rsidR="00F200F7" w:rsidRPr="00B61516" w:rsidRDefault="00F200F7" w:rsidP="00B6151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Suma:</w:t>
            </w:r>
          </w:p>
        </w:tc>
        <w:tc>
          <w:tcPr>
            <w:tcW w:w="1329" w:type="dxa"/>
          </w:tcPr>
          <w:p w:rsidR="00F200F7" w:rsidRPr="00B61516" w:rsidRDefault="00F200F7" w:rsidP="00B61516">
            <w:pPr>
              <w:rPr>
                <w:sz w:val="20"/>
              </w:rPr>
            </w:pPr>
          </w:p>
        </w:tc>
      </w:tr>
    </w:tbl>
    <w:p w:rsidR="00B61516" w:rsidRPr="00B61516" w:rsidRDefault="00F200F7" w:rsidP="00392CD0">
      <w:r>
        <w:t xml:space="preserve">     </w:t>
      </w:r>
    </w:p>
    <w:p w:rsidR="00B61516" w:rsidRDefault="00B61516" w:rsidP="00392CD0">
      <w:pPr>
        <w:rPr>
          <w:b/>
        </w:rPr>
      </w:pPr>
    </w:p>
    <w:p w:rsidR="00B61516" w:rsidRDefault="00B61516" w:rsidP="00392CD0">
      <w:pPr>
        <w:rPr>
          <w:b/>
        </w:rPr>
      </w:pPr>
    </w:p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sectPr w:rsidR="00B61516" w:rsidSect="007D3B70">
      <w:headerReference w:type="default" r:id="rId9"/>
      <w:footerReference w:type="default" r:id="rId10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99" w:rsidRDefault="00533C99" w:rsidP="00DE05C3">
      <w:pPr>
        <w:spacing w:after="0" w:line="240" w:lineRule="auto"/>
      </w:pPr>
      <w:r>
        <w:separator/>
      </w:r>
    </w:p>
  </w:endnote>
  <w:endnote w:type="continuationSeparator" w:id="0">
    <w:p w:rsidR="00533C99" w:rsidRDefault="00533C9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70" w:rsidRDefault="007D3B70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B690EA" wp14:editId="01E209D9">
              <wp:simplePos x="0" y="0"/>
              <wp:positionH relativeFrom="margin">
                <wp:posOffset>-345440</wp:posOffset>
              </wp:positionH>
              <wp:positionV relativeFrom="paragraph">
                <wp:posOffset>403918</wp:posOffset>
              </wp:positionV>
              <wp:extent cx="6332220" cy="535132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35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B70" w:rsidRDefault="007D3B70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7D3B70" w:rsidRPr="00D21188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7D3B70" w:rsidRPr="00C857C5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Nadzieja Rodzinie.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2pt;margin-top:31.8pt;width:498.6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7D3B70" w:rsidRDefault="007D3B70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7D3B70" w:rsidRPr="00D21188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7D3B70" w:rsidRPr="00C857C5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Nadzieja Rodzinie.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A07D15" wp14:editId="42EB71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B70" w:rsidRPr="0035403E" w:rsidRDefault="007D3B7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D3B70" w:rsidRPr="0035403E" w:rsidRDefault="007D3B7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99" w:rsidRDefault="00533C99" w:rsidP="00DE05C3">
      <w:pPr>
        <w:spacing w:after="0" w:line="240" w:lineRule="auto"/>
      </w:pPr>
      <w:r>
        <w:separator/>
      </w:r>
    </w:p>
  </w:footnote>
  <w:footnote w:type="continuationSeparator" w:id="0">
    <w:p w:rsidR="00533C99" w:rsidRDefault="00533C9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7D3B70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</w:tr>
  </w:tbl>
  <w:p w:rsidR="007D3B70" w:rsidRDefault="00211743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CB768F6" wp14:editId="663FA6A5">
              <wp:simplePos x="0" y="0"/>
              <wp:positionH relativeFrom="column">
                <wp:posOffset>-747395</wp:posOffset>
              </wp:positionH>
              <wp:positionV relativeFrom="paragraph">
                <wp:posOffset>-288925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58.85pt;margin-top:-22.75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7D3B7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65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6983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1743"/>
    <w:rsid w:val="00212C7E"/>
    <w:rsid w:val="00215476"/>
    <w:rsid w:val="002163C9"/>
    <w:rsid w:val="00227E5D"/>
    <w:rsid w:val="0023129A"/>
    <w:rsid w:val="00231A65"/>
    <w:rsid w:val="00234870"/>
    <w:rsid w:val="0023645D"/>
    <w:rsid w:val="002447BC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1FD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47878"/>
    <w:rsid w:val="0035403E"/>
    <w:rsid w:val="0035435E"/>
    <w:rsid w:val="00356D2A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663CD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0D4"/>
    <w:rsid w:val="004E637D"/>
    <w:rsid w:val="004F3033"/>
    <w:rsid w:val="00500DB4"/>
    <w:rsid w:val="00504437"/>
    <w:rsid w:val="00521A6E"/>
    <w:rsid w:val="00527F8E"/>
    <w:rsid w:val="00533012"/>
    <w:rsid w:val="00533C99"/>
    <w:rsid w:val="00534B2D"/>
    <w:rsid w:val="00534CA9"/>
    <w:rsid w:val="00544369"/>
    <w:rsid w:val="005547ED"/>
    <w:rsid w:val="00555825"/>
    <w:rsid w:val="0056509E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B7F2C"/>
    <w:rsid w:val="006C3B37"/>
    <w:rsid w:val="006D32AA"/>
    <w:rsid w:val="006D6692"/>
    <w:rsid w:val="006E13E1"/>
    <w:rsid w:val="006E546B"/>
    <w:rsid w:val="006E5BC9"/>
    <w:rsid w:val="006F49A8"/>
    <w:rsid w:val="00700D17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2A91"/>
    <w:rsid w:val="00786522"/>
    <w:rsid w:val="007A51C7"/>
    <w:rsid w:val="007A6850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91F89"/>
    <w:rsid w:val="008941A9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1516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4192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5926"/>
    <w:rsid w:val="00E77172"/>
    <w:rsid w:val="00E80E83"/>
    <w:rsid w:val="00E84E0A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00F7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6582"/>
    <w:rsid w:val="00FC3355"/>
    <w:rsid w:val="00FC5934"/>
    <w:rsid w:val="00FD2BAE"/>
    <w:rsid w:val="00FE2D37"/>
    <w:rsid w:val="00FE50B8"/>
    <w:rsid w:val="00FE78EB"/>
    <w:rsid w:val="00FF0806"/>
    <w:rsid w:val="00FF2E71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A25E-1CB6-47C9-95D4-F33B2FF9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7</cp:revision>
  <cp:lastPrinted>2019-02-05T10:46:00Z</cp:lastPrinted>
  <dcterms:created xsi:type="dcterms:W3CDTF">2020-12-01T10:30:00Z</dcterms:created>
  <dcterms:modified xsi:type="dcterms:W3CDTF">2020-12-14T08:00:00Z</dcterms:modified>
</cp:coreProperties>
</file>